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30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537"/>
        <w:gridCol w:w="4244"/>
      </w:tblGrid>
      <w:tr w:rsidR="002C32A0" w:rsidRPr="0092663A" w:rsidTr="002C32A0">
        <w:trPr>
          <w:trHeight w:val="1029"/>
        </w:trPr>
        <w:tc>
          <w:tcPr>
            <w:tcW w:w="2701" w:type="dxa"/>
            <w:shd w:val="clear" w:color="auto" w:fill="E7E6E6" w:themeFill="background2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Role Title:</w:t>
            </w: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</w:p>
          <w:p w:rsidR="002C32A0" w:rsidRPr="0092663A" w:rsidRDefault="00D86287" w:rsidP="002C32A0">
            <w:pPr>
              <w:spacing w:after="0" w:line="240" w:lineRule="auto"/>
              <w:rPr>
                <w:rFonts w:ascii="Montserrat" w:hAnsi="Montserrat" w:cs="Calibri"/>
                <w:b/>
              </w:rPr>
            </w:pPr>
            <w:r w:rsidRPr="0092663A">
              <w:rPr>
                <w:rFonts w:ascii="Montserrat" w:hAnsi="Montserrat" w:cs="Calibri"/>
                <w:b/>
              </w:rPr>
              <w:t>Arts &amp; Crafts Volunteer</w:t>
            </w:r>
          </w:p>
        </w:tc>
      </w:tr>
      <w:tr w:rsidR="002C32A0" w:rsidRPr="0092663A" w:rsidTr="002C32A0">
        <w:trPr>
          <w:trHeight w:val="1046"/>
        </w:trPr>
        <w:tc>
          <w:tcPr>
            <w:tcW w:w="2701" w:type="dxa"/>
            <w:shd w:val="clear" w:color="auto" w:fill="E7E6E6" w:themeFill="background2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Location:</w:t>
            </w: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Jackson-Barstow House, 28 Thornbury Road, Uphill, BS23 4YQ</w:t>
            </w:r>
          </w:p>
        </w:tc>
      </w:tr>
      <w:tr w:rsidR="002C32A0" w:rsidRPr="0092663A" w:rsidTr="002C32A0">
        <w:trPr>
          <w:trHeight w:val="1029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Suggested Involvement: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92663A" w:rsidRDefault="00943063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Thursday 9.30am – 2.3</w:t>
            </w:r>
            <w:r w:rsidR="00D86287" w:rsidRPr="0092663A">
              <w:rPr>
                <w:rFonts w:ascii="Montserrat Light" w:hAnsi="Montserrat Light" w:cs="Calibri"/>
              </w:rPr>
              <w:t>0pm</w:t>
            </w: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</w:tr>
      <w:tr w:rsidR="002C32A0" w:rsidRPr="0092663A" w:rsidTr="002C32A0">
        <w:trPr>
          <w:trHeight w:val="1029"/>
        </w:trPr>
        <w:tc>
          <w:tcPr>
            <w:tcW w:w="2701" w:type="dxa"/>
            <w:shd w:val="clear" w:color="auto" w:fill="E7E6E6" w:themeFill="background2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Line Manager:</w:t>
            </w: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D902EC" w:rsidRPr="0092663A" w:rsidRDefault="00D86287" w:rsidP="00C87DF7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Day Hospice Team Lead – Stacy Gaynor (01934 432900)</w:t>
            </w:r>
          </w:p>
        </w:tc>
      </w:tr>
      <w:tr w:rsidR="002C32A0" w:rsidRPr="0092663A" w:rsidTr="002C32A0">
        <w:trPr>
          <w:trHeight w:val="1029"/>
        </w:trPr>
        <w:tc>
          <w:tcPr>
            <w:tcW w:w="2701" w:type="dxa"/>
            <w:shd w:val="clear" w:color="auto" w:fill="E7E6E6" w:themeFill="background2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Purpose of role:</w:t>
            </w: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C32A0" w:rsidRPr="0092663A" w:rsidRDefault="00D86287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To assist the Day Hospice patients with a range of arts and crafts activities</w:t>
            </w:r>
          </w:p>
        </w:tc>
      </w:tr>
      <w:tr w:rsidR="002C32A0" w:rsidRPr="0092663A" w:rsidTr="002C32A0">
        <w:trPr>
          <w:trHeight w:val="1082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Main Tasks: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D902EC" w:rsidRPr="0092663A" w:rsidRDefault="00D86287" w:rsidP="000708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On arrival sign in at Reception and then report to the Day Hospice Team lead</w:t>
            </w:r>
          </w:p>
          <w:p w:rsidR="00D86287" w:rsidRPr="0092663A" w:rsidRDefault="00D86287" w:rsidP="000708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Wear name badges at all times so that patients know who you are.  Please sign out in Reception when you leave</w:t>
            </w:r>
          </w:p>
          <w:p w:rsidR="00D86287" w:rsidRPr="0092663A" w:rsidRDefault="00D86287" w:rsidP="000708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Choose an arts &amp; crafts activity and help set up the materials in preparation for the session</w:t>
            </w:r>
          </w:p>
          <w:p w:rsidR="00D86287" w:rsidRPr="0092663A" w:rsidRDefault="00D86287" w:rsidP="00D862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Clean the materials used after the session and tidy the room.  Store the materials in the appropriate area</w:t>
            </w:r>
          </w:p>
          <w:p w:rsidR="00D86287" w:rsidRPr="0092663A" w:rsidRDefault="00D86287" w:rsidP="00D862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Report any accidents, incidents or complaints immediately to Day Hospice Team Lead</w:t>
            </w:r>
          </w:p>
          <w:p w:rsidR="00D86287" w:rsidRPr="0092663A" w:rsidRDefault="00D86287" w:rsidP="00D862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Support the staff in providing a high standard of holistic care for those whose disease is unresponsive to curative treatment</w:t>
            </w:r>
          </w:p>
          <w:p w:rsidR="00D86287" w:rsidRPr="0092663A" w:rsidRDefault="00D86287" w:rsidP="00D862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Inform the staff to all aspects relating to patient needs or concerns</w:t>
            </w:r>
          </w:p>
          <w:p w:rsidR="00D86287" w:rsidRPr="0092663A" w:rsidRDefault="00D86287" w:rsidP="00D862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Ensure that time spent in Day Hospice is shared equally between patients</w:t>
            </w:r>
          </w:p>
          <w:p w:rsidR="00D86287" w:rsidRPr="0092663A" w:rsidRDefault="00D86287" w:rsidP="00D862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Maintain  order and tidiness within the Hospice</w:t>
            </w:r>
          </w:p>
        </w:tc>
      </w:tr>
      <w:tr w:rsidR="002C32A0" w:rsidRPr="0092663A" w:rsidTr="00661E55">
        <w:trPr>
          <w:trHeight w:val="2475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Experience and/or skills:</w:t>
            </w:r>
          </w:p>
        </w:tc>
        <w:tc>
          <w:tcPr>
            <w:tcW w:w="3537" w:type="dxa"/>
            <w:shd w:val="clear" w:color="auto" w:fill="auto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  <w:b/>
                <w:i/>
              </w:rPr>
              <w:t>For this role, ideally you would</w:t>
            </w:r>
            <w:r w:rsidRPr="0092663A">
              <w:rPr>
                <w:rFonts w:ascii="Montserrat Light" w:hAnsi="Montserrat Light" w:cs="Calibri"/>
                <w:i/>
              </w:rPr>
              <w:t>:</w:t>
            </w:r>
          </w:p>
          <w:p w:rsidR="00D902EC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Have e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>xcellent communication skills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Be e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>nthusiastic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Be c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>reative and imaginative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Have a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 xml:space="preserve"> keen interest in arts and crafts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Be a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>ttentive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Be a g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>ood listener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Show empathy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Have a g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>ood sense of humour</w:t>
            </w:r>
          </w:p>
          <w:p w:rsidR="00D86287" w:rsidRPr="0092663A" w:rsidRDefault="00CB5B15" w:rsidP="008E7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lastRenderedPageBreak/>
              <w:t>Have a</w:t>
            </w:r>
            <w:r w:rsidR="00D86287" w:rsidRPr="0092663A">
              <w:rPr>
                <w:rFonts w:ascii="Montserrat Light" w:hAnsi="Montserrat Light" w:cs="Calibri"/>
                <w:sz w:val="22"/>
                <w:szCs w:val="22"/>
              </w:rPr>
              <w:t>n understanding of the Hospice environment</w:t>
            </w:r>
          </w:p>
          <w:p w:rsidR="00163A2C" w:rsidRPr="0092663A" w:rsidRDefault="00163A2C" w:rsidP="00163A2C">
            <w:pPr>
              <w:pStyle w:val="ListParagraph"/>
              <w:ind w:left="284"/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  <w:r w:rsidRPr="0092663A">
              <w:rPr>
                <w:rFonts w:ascii="Montserrat Light" w:hAnsi="Montserrat Light" w:cs="Calibri"/>
                <w:b/>
                <w:i/>
              </w:rPr>
              <w:lastRenderedPageBreak/>
              <w:t>We ask all our volunteers to:</w:t>
            </w:r>
          </w:p>
          <w:p w:rsidR="002C32A0" w:rsidRPr="0092663A" w:rsidRDefault="002C32A0" w:rsidP="002C32A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Be reliable</w:t>
            </w:r>
          </w:p>
          <w:p w:rsidR="002C32A0" w:rsidRPr="0092663A" w:rsidRDefault="002C32A0" w:rsidP="002C32A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Have a warm, friendly, adaptable, caring approach</w:t>
            </w:r>
          </w:p>
          <w:p w:rsidR="002C32A0" w:rsidRPr="0092663A" w:rsidRDefault="002C32A0" w:rsidP="002C32A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Be open-minded and tolerant of different lifestyles and values</w:t>
            </w:r>
          </w:p>
          <w:p w:rsidR="002C32A0" w:rsidRPr="0092663A" w:rsidRDefault="002C32A0" w:rsidP="002C32A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92663A">
              <w:rPr>
                <w:rFonts w:ascii="Montserrat Light" w:hAnsi="Montserrat Light" w:cs="Calibri"/>
                <w:sz w:val="22"/>
                <w:szCs w:val="22"/>
              </w:rPr>
              <w:t>Be able to work within personal and organisational boundaries</w:t>
            </w:r>
          </w:p>
        </w:tc>
      </w:tr>
      <w:tr w:rsidR="002C32A0" w:rsidRPr="0092663A" w:rsidTr="002C32A0">
        <w:trPr>
          <w:trHeight w:val="1046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Induction and Training: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Induction and training with Line Manager</w:t>
            </w:r>
          </w:p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Statutory / Mandatory training as required for role</w:t>
            </w:r>
          </w:p>
          <w:p w:rsidR="002C32A0" w:rsidRPr="0092663A" w:rsidRDefault="002C32A0" w:rsidP="00943063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 xml:space="preserve">Orientation training session to be </w:t>
            </w:r>
            <w:r w:rsidR="00D902EC" w:rsidRPr="0092663A">
              <w:rPr>
                <w:rFonts w:ascii="Montserrat Light" w:hAnsi="Montserrat Light" w:cs="Calibri"/>
              </w:rPr>
              <w:t xml:space="preserve">attended </w:t>
            </w:r>
            <w:r w:rsidR="00943063" w:rsidRPr="0092663A">
              <w:rPr>
                <w:rFonts w:ascii="Montserrat Light" w:hAnsi="Montserrat Light" w:cs="Calibri"/>
              </w:rPr>
              <w:t>or Orientation film viewed</w:t>
            </w:r>
          </w:p>
        </w:tc>
      </w:tr>
      <w:tr w:rsidR="002C32A0" w:rsidRPr="0092663A" w:rsidTr="00C90A68">
        <w:trPr>
          <w:trHeight w:val="1029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92663A" w:rsidRDefault="002C32A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>Expenses: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C32A0" w:rsidRPr="0092663A" w:rsidRDefault="000708E0" w:rsidP="002C32A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2663A">
              <w:rPr>
                <w:rFonts w:ascii="Montserrat Light" w:hAnsi="Montserrat Light" w:cs="Calibri"/>
              </w:rPr>
              <w:t xml:space="preserve">All out of pocket expenses which are incurred when carrying out this volunteer role will be reimbursed in line with Weston </w:t>
            </w:r>
            <w:proofErr w:type="spellStart"/>
            <w:r w:rsidRPr="0092663A">
              <w:rPr>
                <w:rFonts w:ascii="Montserrat Light" w:hAnsi="Montserrat Light" w:cs="Calibri"/>
              </w:rPr>
              <w:t>Hospicecare’s</w:t>
            </w:r>
            <w:proofErr w:type="spellEnd"/>
            <w:r w:rsidRPr="0092663A">
              <w:rPr>
                <w:rFonts w:ascii="Montserrat Light" w:hAnsi="Montserrat Light" w:cs="Calibri"/>
              </w:rPr>
              <w:t xml:space="preserve"> Expenses Claim Policy.</w:t>
            </w:r>
          </w:p>
        </w:tc>
      </w:tr>
      <w:tr w:rsidR="002C32A0" w:rsidRPr="0092663A" w:rsidTr="002C32A0">
        <w:trPr>
          <w:trHeight w:val="1029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901200" w:rsidRDefault="002C32A0" w:rsidP="00901200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901200">
              <w:rPr>
                <w:rFonts w:ascii="Montserrat Light" w:hAnsi="Montserrat Light" w:cs="Calibri"/>
              </w:rPr>
              <w:t>Practical considerations: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901200" w:rsidRDefault="002C32A0" w:rsidP="00901200">
            <w:pPr>
              <w:pStyle w:val="ListParagraph"/>
              <w:numPr>
                <w:ilvl w:val="0"/>
                <w:numId w:val="2"/>
              </w:numPr>
              <w:rPr>
                <w:rFonts w:ascii="Montserrat" w:eastAsia="Calibri" w:hAnsi="Montserrat" w:cs="Calibri"/>
                <w:sz w:val="22"/>
                <w:szCs w:val="22"/>
              </w:rPr>
            </w:pPr>
            <w:r w:rsidRPr="00901200">
              <w:rPr>
                <w:rFonts w:ascii="Montserrat" w:eastAsia="Calibri" w:hAnsi="Montserrat" w:cs="Calibri"/>
                <w:sz w:val="22"/>
                <w:szCs w:val="22"/>
              </w:rPr>
              <w:t>This is a volunteer role with no contractual obligations.</w:t>
            </w:r>
          </w:p>
          <w:p w:rsidR="0092663A" w:rsidRPr="00901200" w:rsidRDefault="0092663A" w:rsidP="00901200">
            <w:pPr>
              <w:pStyle w:val="ListParagraph"/>
              <w:numPr>
                <w:ilvl w:val="0"/>
                <w:numId w:val="2"/>
              </w:numPr>
              <w:rPr>
                <w:rFonts w:ascii="Montserrat Light" w:eastAsia="Calibri" w:hAnsi="Montserrat Light" w:cs="Calibri"/>
                <w:sz w:val="22"/>
                <w:szCs w:val="22"/>
              </w:rPr>
            </w:pPr>
            <w:r w:rsidRPr="00901200">
              <w:rPr>
                <w:rFonts w:ascii="Montserrat Light" w:eastAsia="Calibri" w:hAnsi="Montserrat Light" w:cs="Calibri"/>
                <w:sz w:val="22"/>
                <w:szCs w:val="22"/>
              </w:rPr>
              <w:t>This role is subject to a standard level DBS check.</w:t>
            </w:r>
          </w:p>
          <w:p w:rsidR="008E794C" w:rsidRDefault="008E794C" w:rsidP="00901200">
            <w:pPr>
              <w:pStyle w:val="ListParagraph"/>
              <w:numPr>
                <w:ilvl w:val="0"/>
                <w:numId w:val="2"/>
              </w:numPr>
              <w:rPr>
                <w:rFonts w:ascii="Montserrat Light" w:eastAsia="Calibri" w:hAnsi="Montserrat Light" w:cs="Calibri"/>
                <w:sz w:val="22"/>
                <w:szCs w:val="22"/>
              </w:rPr>
            </w:pPr>
            <w:r w:rsidRPr="0092663A">
              <w:rPr>
                <w:rFonts w:ascii="Montserrat Light" w:eastAsia="Calibri" w:hAnsi="Montserrat Light" w:cs="Calibri"/>
                <w:sz w:val="22"/>
                <w:szCs w:val="22"/>
              </w:rPr>
              <w:t xml:space="preserve">Weston Hospicecare has a no smoking policy (Inc. </w:t>
            </w:r>
            <w:r w:rsidR="00834198" w:rsidRPr="0092663A">
              <w:rPr>
                <w:rFonts w:ascii="Montserrat Light" w:eastAsia="Calibri" w:hAnsi="Montserrat Light" w:cs="Calibri"/>
                <w:sz w:val="22"/>
                <w:szCs w:val="22"/>
              </w:rPr>
              <w:t>v</w:t>
            </w:r>
            <w:r w:rsidRPr="0092663A">
              <w:rPr>
                <w:rFonts w:ascii="Montserrat Light" w:eastAsia="Calibri" w:hAnsi="Montserrat Light" w:cs="Calibri"/>
                <w:sz w:val="22"/>
                <w:szCs w:val="22"/>
              </w:rPr>
              <w:t>aping/</w:t>
            </w:r>
            <w:r w:rsidR="00834198" w:rsidRPr="0092663A">
              <w:rPr>
                <w:rFonts w:ascii="Montserrat Light" w:eastAsia="Calibri" w:hAnsi="Montserrat Light" w:cs="Calibri"/>
                <w:sz w:val="22"/>
                <w:szCs w:val="22"/>
              </w:rPr>
              <w:t>e</w:t>
            </w:r>
            <w:r w:rsidRPr="0092663A">
              <w:rPr>
                <w:rFonts w:ascii="Montserrat Light" w:eastAsia="Calibri" w:hAnsi="Montserrat Light" w:cs="Calibri"/>
                <w:sz w:val="22"/>
                <w:szCs w:val="22"/>
              </w:rPr>
              <w:t xml:space="preserve">-cigarettes) throughout the organisation, including all retail locations and hospice vehicles. </w:t>
            </w:r>
          </w:p>
          <w:p w:rsidR="00163A2C" w:rsidRPr="0092663A" w:rsidRDefault="00163A2C" w:rsidP="00901200">
            <w:pPr>
              <w:pStyle w:val="ListParagraph"/>
              <w:numPr>
                <w:ilvl w:val="0"/>
                <w:numId w:val="2"/>
              </w:numPr>
              <w:rPr>
                <w:rFonts w:ascii="Montserrat Light" w:eastAsia="Calibri" w:hAnsi="Montserrat Light" w:cs="Calibri"/>
                <w:sz w:val="22"/>
                <w:szCs w:val="22"/>
              </w:rPr>
            </w:pPr>
            <w:r w:rsidRPr="0092663A">
              <w:rPr>
                <w:rFonts w:ascii="Montserrat Light" w:eastAsia="Calibri" w:hAnsi="Montserrat Light" w:cs="Calibri"/>
                <w:sz w:val="22"/>
                <w:szCs w:val="22"/>
              </w:rPr>
              <w:t>Adhere to all health and safety and fire regulations and to co-operate with the charity in maintaining good standards of health and safety</w:t>
            </w:r>
          </w:p>
          <w:p w:rsidR="002C32A0" w:rsidRPr="00901200" w:rsidRDefault="00163A2C" w:rsidP="00901200">
            <w:pPr>
              <w:pStyle w:val="ListParagraph"/>
              <w:numPr>
                <w:ilvl w:val="0"/>
                <w:numId w:val="2"/>
              </w:numPr>
              <w:rPr>
                <w:rFonts w:ascii="Montserrat Light" w:eastAsia="Calibri" w:hAnsi="Montserrat Light" w:cs="Calibri"/>
                <w:sz w:val="22"/>
                <w:szCs w:val="22"/>
              </w:rPr>
            </w:pPr>
            <w:r w:rsidRPr="0092663A">
              <w:rPr>
                <w:rFonts w:ascii="Montserrat Light" w:eastAsia="Calibri" w:hAnsi="Montserrat Light" w:cs="Calibri"/>
                <w:sz w:val="22"/>
                <w:szCs w:val="22"/>
              </w:rPr>
              <w:t>Promote and sustain a responsible attitude towards equal opportunities and diversity within the charity.</w:t>
            </w:r>
          </w:p>
        </w:tc>
      </w:tr>
    </w:tbl>
    <w:p w:rsidR="00661E55" w:rsidRPr="0092663A" w:rsidRDefault="00661E55">
      <w:pPr>
        <w:rPr>
          <w:rFonts w:ascii="Montserrat Light" w:hAnsi="Montserrat Light"/>
        </w:rPr>
      </w:pPr>
    </w:p>
    <w:p w:rsidR="00661E55" w:rsidRPr="0092663A" w:rsidRDefault="00661E55" w:rsidP="00661E55">
      <w:pPr>
        <w:rPr>
          <w:rFonts w:ascii="Montserrat Light" w:hAnsi="Montserrat Light"/>
        </w:rPr>
      </w:pPr>
    </w:p>
    <w:p w:rsidR="00EC3987" w:rsidRPr="0092663A" w:rsidRDefault="00661E55" w:rsidP="00661E55">
      <w:pPr>
        <w:tabs>
          <w:tab w:val="left" w:pos="9720"/>
        </w:tabs>
        <w:rPr>
          <w:rFonts w:ascii="Montserrat Light" w:hAnsi="Montserrat Light"/>
        </w:rPr>
      </w:pPr>
      <w:r w:rsidRPr="0092663A">
        <w:rPr>
          <w:rFonts w:ascii="Montserrat Light" w:hAnsi="Montserrat Light"/>
        </w:rPr>
        <w:tab/>
      </w:r>
      <w:bookmarkStart w:id="0" w:name="_GoBack"/>
      <w:bookmarkEnd w:id="0"/>
    </w:p>
    <w:sectPr w:rsidR="00EC3987" w:rsidRPr="0092663A" w:rsidSect="002C3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D1" w:rsidRDefault="006518D1" w:rsidP="006518D1">
      <w:pPr>
        <w:spacing w:after="0" w:line="240" w:lineRule="auto"/>
      </w:pPr>
      <w:r>
        <w:separator/>
      </w:r>
    </w:p>
  </w:endnote>
  <w:endnote w:type="continuationSeparator" w:id="0">
    <w:p w:rsidR="006518D1" w:rsidRDefault="006518D1" w:rsidP="0065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76" w:rsidRDefault="005E0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76" w:rsidRDefault="005E0B76" w:rsidP="005E0B76">
    <w:pPr>
      <w:pStyle w:val="Footer"/>
      <w:jc w:val="right"/>
      <w:rPr>
        <w:rFonts w:ascii="Montserrat Light" w:hAnsi="Montserrat Light"/>
      </w:rPr>
    </w:pPr>
    <w:r>
      <w:rPr>
        <w:rFonts w:ascii="Montserrat Light" w:hAnsi="Montserrat Light" w:cs="Calibri"/>
        <w:i/>
        <w:color w:val="4472C4" w:themeColor="accent5"/>
      </w:rPr>
      <w:t>Interested? Please call us on 01934 423975 or email volunteer@westonhospicecare.org.uk</w:t>
    </w:r>
    <w:r>
      <w:t xml:space="preserve">      </w:t>
    </w:r>
  </w:p>
  <w:p w:rsidR="005E0B76" w:rsidRDefault="005E0B76" w:rsidP="005E0B76">
    <w:pPr>
      <w:pStyle w:val="Footer"/>
      <w:jc w:val="right"/>
    </w:pPr>
    <w:r w:rsidRPr="005E0B76">
      <w:rPr>
        <w:rFonts w:ascii="Montserrat Light" w:hAnsi="Montserrat Light"/>
      </w:rPr>
      <w:t xml:space="preserve">Page </w:t>
    </w:r>
    <w:r w:rsidRPr="005E0B76">
      <w:rPr>
        <w:rFonts w:ascii="Montserrat Light" w:hAnsi="Montserrat Light"/>
        <w:b/>
        <w:bCs/>
      </w:rPr>
      <w:fldChar w:fldCharType="begin"/>
    </w:r>
    <w:r w:rsidRPr="005E0B76">
      <w:rPr>
        <w:rFonts w:ascii="Montserrat Light" w:hAnsi="Montserrat Light"/>
        <w:b/>
        <w:bCs/>
      </w:rPr>
      <w:instrText xml:space="preserve"> PAGE  \* Arabic  \* MERGEFORMAT </w:instrText>
    </w:r>
    <w:r w:rsidRPr="005E0B76">
      <w:rPr>
        <w:rFonts w:ascii="Montserrat Light" w:hAnsi="Montserrat Light"/>
        <w:b/>
        <w:bCs/>
      </w:rPr>
      <w:fldChar w:fldCharType="separate"/>
    </w:r>
    <w:r w:rsidR="00901200">
      <w:rPr>
        <w:rFonts w:ascii="Montserrat Light" w:hAnsi="Montserrat Light"/>
        <w:b/>
        <w:bCs/>
        <w:noProof/>
      </w:rPr>
      <w:t>2</w:t>
    </w:r>
    <w:r w:rsidRPr="005E0B76">
      <w:rPr>
        <w:rFonts w:ascii="Montserrat Light" w:hAnsi="Montserrat Light"/>
        <w:b/>
        <w:bCs/>
      </w:rPr>
      <w:fldChar w:fldCharType="end"/>
    </w:r>
    <w:r w:rsidRPr="005E0B76">
      <w:rPr>
        <w:rFonts w:ascii="Montserrat Light" w:hAnsi="Montserrat Light"/>
      </w:rPr>
      <w:t xml:space="preserve"> of </w:t>
    </w:r>
    <w:r w:rsidRPr="005E0B76">
      <w:rPr>
        <w:rFonts w:ascii="Montserrat Light" w:hAnsi="Montserrat Light"/>
        <w:b/>
        <w:bCs/>
      </w:rPr>
      <w:fldChar w:fldCharType="begin"/>
    </w:r>
    <w:r w:rsidRPr="005E0B76">
      <w:rPr>
        <w:rFonts w:ascii="Montserrat Light" w:hAnsi="Montserrat Light"/>
        <w:b/>
        <w:bCs/>
      </w:rPr>
      <w:instrText xml:space="preserve"> NUMPAGES  \* Arabic  \* MERGEFORMAT </w:instrText>
    </w:r>
    <w:r w:rsidRPr="005E0B76">
      <w:rPr>
        <w:rFonts w:ascii="Montserrat Light" w:hAnsi="Montserrat Light"/>
        <w:b/>
        <w:bCs/>
      </w:rPr>
      <w:fldChar w:fldCharType="separate"/>
    </w:r>
    <w:r w:rsidR="00901200">
      <w:rPr>
        <w:rFonts w:ascii="Montserrat Light" w:hAnsi="Montserrat Light"/>
        <w:b/>
        <w:bCs/>
        <w:noProof/>
      </w:rPr>
      <w:t>2</w:t>
    </w:r>
    <w:r w:rsidRPr="005E0B76">
      <w:rPr>
        <w:rFonts w:ascii="Montserrat Light" w:hAnsi="Montserrat Light"/>
        <w:b/>
        <w:bCs/>
      </w:rPr>
      <w:fldChar w:fldCharType="end"/>
    </w:r>
    <w:r>
      <w:rPr>
        <w:rFonts w:ascii="Montserrat Light" w:hAnsi="Montserrat Light"/>
        <w:b/>
        <w:bCs/>
      </w:rPr>
      <w:t xml:space="preserve">                                                                                                        </w:t>
    </w:r>
    <w:r>
      <w:rPr>
        <w:rFonts w:ascii="Montserrat Light" w:hAnsi="Montserrat Light"/>
      </w:rPr>
      <w:t>Last updated: April 2020</w:t>
    </w:r>
  </w:p>
  <w:p w:rsidR="006518D1" w:rsidRPr="005E0B76" w:rsidRDefault="006518D1" w:rsidP="005E0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76" w:rsidRDefault="005E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D1" w:rsidRDefault="006518D1" w:rsidP="006518D1">
      <w:pPr>
        <w:spacing w:after="0" w:line="240" w:lineRule="auto"/>
      </w:pPr>
      <w:r>
        <w:separator/>
      </w:r>
    </w:p>
  </w:footnote>
  <w:footnote w:type="continuationSeparator" w:id="0">
    <w:p w:rsidR="006518D1" w:rsidRDefault="006518D1" w:rsidP="0065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76" w:rsidRDefault="005E0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76" w:rsidRPr="00CC6425" w:rsidRDefault="005E0B76" w:rsidP="005E0B76">
    <w:pPr>
      <w:pStyle w:val="Title"/>
      <w:pBdr>
        <w:bottom w:val="none" w:sz="0" w:space="0" w:color="auto"/>
      </w:pBdr>
      <w:ind w:left="2160" w:firstLine="720"/>
      <w:rPr>
        <w:rFonts w:ascii="Montserrat" w:hAnsi="Montserrat"/>
        <w:b/>
        <w:sz w:val="28"/>
        <w:szCs w:val="28"/>
      </w:rPr>
    </w:pPr>
    <w:r w:rsidRPr="00AA3DED">
      <w:rPr>
        <w:rFonts w:ascii="Montserrat Light" w:hAnsi="Montserrat Light" w:cs="Calibri"/>
        <w:b/>
        <w:noProof/>
        <w:color w:val="auto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49F3AC7" wp14:editId="3B9EB375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2219325" cy="876619"/>
          <wp:effectExtent l="0" t="0" r="0" b="0"/>
          <wp:wrapThrough wrapText="bothSides">
            <wp:wrapPolygon edited="0">
              <wp:start x="3894" y="0"/>
              <wp:lineTo x="0" y="4226"/>
              <wp:lineTo x="0" y="10330"/>
              <wp:lineTo x="371" y="15026"/>
              <wp:lineTo x="3708" y="21130"/>
              <wp:lineTo x="3894" y="21130"/>
              <wp:lineTo x="5006" y="21130"/>
              <wp:lineTo x="21322" y="17843"/>
              <wp:lineTo x="21322" y="11270"/>
              <wp:lineTo x="15018" y="7983"/>
              <wp:lineTo x="7602" y="7043"/>
              <wp:lineTo x="5191" y="0"/>
              <wp:lineTo x="4821" y="0"/>
              <wp:lineTo x="389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C logo_colour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76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DED">
      <w:rPr>
        <w:rFonts w:ascii="Montserrat Light" w:hAnsi="Montserrat Light" w:cs="Calibri"/>
        <w:b/>
        <w:color w:val="auto"/>
        <w:sz w:val="28"/>
        <w:szCs w:val="28"/>
      </w:rPr>
      <w:t xml:space="preserve">                                     </w:t>
    </w:r>
    <w:r w:rsidRPr="00CC6425">
      <w:rPr>
        <w:rFonts w:ascii="Montserrat" w:hAnsi="Montserrat" w:cs="Calibri"/>
        <w:b/>
        <w:color w:val="auto"/>
        <w:sz w:val="28"/>
        <w:szCs w:val="28"/>
      </w:rPr>
      <w:t>Volunteer Role Profile</w:t>
    </w:r>
  </w:p>
  <w:p w:rsidR="005E0B76" w:rsidRDefault="005E0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76" w:rsidRDefault="005E0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935"/>
    <w:multiLevelType w:val="hybridMultilevel"/>
    <w:tmpl w:val="6F28C336"/>
    <w:lvl w:ilvl="0" w:tplc="B10EF1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0709"/>
    <w:multiLevelType w:val="hybridMultilevel"/>
    <w:tmpl w:val="0C80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0"/>
    <w:rsid w:val="000708E0"/>
    <w:rsid w:val="000A0DD0"/>
    <w:rsid w:val="00163A2C"/>
    <w:rsid w:val="002C32A0"/>
    <w:rsid w:val="005C0E39"/>
    <w:rsid w:val="005E0B76"/>
    <w:rsid w:val="006518D1"/>
    <w:rsid w:val="00661E55"/>
    <w:rsid w:val="00810ECA"/>
    <w:rsid w:val="00834198"/>
    <w:rsid w:val="008E794C"/>
    <w:rsid w:val="00901200"/>
    <w:rsid w:val="0092663A"/>
    <w:rsid w:val="00943063"/>
    <w:rsid w:val="00A80E54"/>
    <w:rsid w:val="00C87DF7"/>
    <w:rsid w:val="00C90A68"/>
    <w:rsid w:val="00CB5B15"/>
    <w:rsid w:val="00D86287"/>
    <w:rsid w:val="00D902EC"/>
    <w:rsid w:val="00EC3987"/>
    <w:rsid w:val="00F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E86DE6"/>
  <w15:chartTrackingRefBased/>
  <w15:docId w15:val="{18AFADDA-0547-4145-B020-2D663B8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32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2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Beaton</dc:creator>
  <cp:keywords/>
  <dc:description/>
  <cp:lastModifiedBy>BEATON, Maria (WESTON HOSPICECARE - DLD)</cp:lastModifiedBy>
  <cp:revision>8</cp:revision>
  <dcterms:created xsi:type="dcterms:W3CDTF">2019-06-26T10:41:00Z</dcterms:created>
  <dcterms:modified xsi:type="dcterms:W3CDTF">2022-04-28T17:54:00Z</dcterms:modified>
</cp:coreProperties>
</file>